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B517BB" w14:textId="1F15D4B2" w:rsidR="00CB5681" w:rsidRDefault="001739D0" w:rsidP="001739D0">
      <w:pPr>
        <w:ind w:left="-1350" w:firstLine="9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 wp14:anchorId="5D3E7FFB" wp14:editId="1F56D988">
            <wp:simplePos x="0" y="0"/>
            <wp:positionH relativeFrom="margin">
              <wp:posOffset>2743200</wp:posOffset>
            </wp:positionH>
            <wp:positionV relativeFrom="margin">
              <wp:posOffset>0</wp:posOffset>
            </wp:positionV>
            <wp:extent cx="3543300" cy="2399665"/>
            <wp:effectExtent l="0" t="0" r="1270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453FF" w:rsidRPr="005453FF">
        <w:rPr>
          <w:noProof/>
        </w:rPr>
        <w:drawing>
          <wp:inline distT="0" distB="0" distL="0" distR="0" wp14:anchorId="32DF98B7" wp14:editId="238D76F3">
            <wp:extent cx="3692525" cy="240014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25" cy="240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9F7" w:rsidRPr="000649F7">
        <w:t xml:space="preserve"> </w:t>
      </w:r>
    </w:p>
    <w:p w14:paraId="135C4C9C" w14:textId="654AA0DC" w:rsidR="000649F7" w:rsidRPr="00E86FDE" w:rsidRDefault="00553D1A">
      <w:pPr>
        <w:rPr>
          <w:color w:val="BFBFBF" w:themeColor="background1" w:themeShade="BF"/>
          <w:sz w:val="20"/>
          <w:szCs w:val="20"/>
        </w:rPr>
      </w:pPr>
      <w:r w:rsidRPr="001334CE">
        <w:rPr>
          <w:noProof/>
          <w:color w:val="BFBFBF" w:themeColor="background1" w:themeShade="BF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D5D35A" wp14:editId="2419E290">
                <wp:simplePos x="0" y="0"/>
                <wp:positionH relativeFrom="column">
                  <wp:posOffset>5143500</wp:posOffset>
                </wp:positionH>
                <wp:positionV relativeFrom="paragraph">
                  <wp:posOffset>164465</wp:posOffset>
                </wp:positionV>
                <wp:extent cx="297815" cy="9144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81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5C6E48" w14:textId="77777777" w:rsidR="00BB570E" w:rsidRDefault="00BB570E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405pt;margin-top:12.95pt;width:23.45pt;height:1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" filled="f" stroked="f">
                <v:textbox>
                  <w:txbxContent>
                    <w:p w14:paraId="195C6E48" w14:textId="77777777" w:rsidR="00BB570E" w:rsidRDefault="00BB570E"/>
                  </w:txbxContent>
                </v:textbox>
                <w10:wrap type="square"/>
              </v:shape>
            </w:pict>
          </mc:Fallback>
        </mc:AlternateContent>
      </w:r>
      <w:r w:rsidR="000649F7" w:rsidRPr="001334CE">
        <w:rPr>
          <w:color w:val="BFBFBF" w:themeColor="background1" w:themeShade="BF"/>
        </w:rPr>
        <w:t xml:space="preserve">                                             </w:t>
      </w:r>
      <w:r w:rsidR="000649F7" w:rsidRPr="00E86FDE">
        <w:rPr>
          <w:sz w:val="20"/>
          <w:szCs w:val="20"/>
        </w:rPr>
        <w:t>STAGE AREA NEEDED</w:t>
      </w:r>
      <w:r w:rsidR="00BC4A83">
        <w:rPr>
          <w:sz w:val="20"/>
          <w:szCs w:val="20"/>
        </w:rPr>
        <w:t xml:space="preserve"> </w:t>
      </w:r>
      <w:r w:rsidR="00C9687C" w:rsidRPr="00E86FDE">
        <w:rPr>
          <w:sz w:val="20"/>
          <w:szCs w:val="20"/>
        </w:rPr>
        <w:t>-</w:t>
      </w:r>
      <w:r w:rsidR="000649F7" w:rsidRPr="00E86FDE">
        <w:rPr>
          <w:sz w:val="20"/>
          <w:szCs w:val="20"/>
        </w:rPr>
        <w:t xml:space="preserve"> 15’ DEEP BY 20’ WIDE</w:t>
      </w:r>
    </w:p>
    <w:p w14:paraId="29AFED62" w14:textId="77777777" w:rsidR="00E86FDE" w:rsidRPr="00D31FE7" w:rsidRDefault="00E86FDE">
      <w:pPr>
        <w:rPr>
          <w:sz w:val="16"/>
          <w:szCs w:val="16"/>
        </w:rPr>
      </w:pPr>
    </w:p>
    <w:p w14:paraId="5DD35250" w14:textId="77777777" w:rsidR="00553D1A" w:rsidRPr="00D31FE7" w:rsidRDefault="00553D1A">
      <w:pPr>
        <w:rPr>
          <w:sz w:val="16"/>
          <w:szCs w:val="16"/>
        </w:rPr>
      </w:pPr>
    </w:p>
    <w:p w14:paraId="7CBA2947" w14:textId="4CB9BBE4" w:rsidR="00D57A3B" w:rsidRPr="00E86FDE" w:rsidRDefault="00553D1A">
      <w:pPr>
        <w:rPr>
          <w:sz w:val="20"/>
          <w:szCs w:val="20"/>
        </w:rPr>
      </w:pPr>
      <w:r w:rsidRPr="00E86FDE">
        <w:rPr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10157100" wp14:editId="219CD9C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71700" cy="1929765"/>
            <wp:effectExtent l="0" t="0" r="0" b="63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927" cy="193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6FDE">
        <w:rPr>
          <w:sz w:val="20"/>
          <w:szCs w:val="20"/>
        </w:rPr>
        <w:t>I</w:t>
      </w:r>
      <w:r w:rsidR="00BB570E" w:rsidRPr="00E86FDE">
        <w:rPr>
          <w:sz w:val="20"/>
          <w:szCs w:val="20"/>
        </w:rPr>
        <w:t>f t</w:t>
      </w:r>
      <w:r w:rsidR="00BC4A83">
        <w:rPr>
          <w:sz w:val="20"/>
          <w:szCs w:val="20"/>
        </w:rPr>
        <w:t>here is not a permanent screen and</w:t>
      </w:r>
      <w:r w:rsidR="00BB570E" w:rsidRPr="00E86FDE">
        <w:rPr>
          <w:sz w:val="20"/>
          <w:szCs w:val="20"/>
        </w:rPr>
        <w:t xml:space="preserve"> projection system in place, we can set up </w:t>
      </w:r>
      <w:r w:rsidR="00330886">
        <w:rPr>
          <w:sz w:val="20"/>
          <w:szCs w:val="20"/>
        </w:rPr>
        <w:t xml:space="preserve">our </w:t>
      </w:r>
      <w:r w:rsidR="00BB570E" w:rsidRPr="00E86FDE">
        <w:rPr>
          <w:sz w:val="20"/>
          <w:szCs w:val="20"/>
        </w:rPr>
        <w:t xml:space="preserve">own. </w:t>
      </w:r>
    </w:p>
    <w:p w14:paraId="796DF6D6" w14:textId="77777777" w:rsidR="001E2A67" w:rsidRPr="00E86FDE" w:rsidRDefault="001E2A67">
      <w:pPr>
        <w:rPr>
          <w:sz w:val="20"/>
          <w:szCs w:val="20"/>
        </w:rPr>
      </w:pPr>
    </w:p>
    <w:p w14:paraId="010C8065" w14:textId="53B2708E" w:rsidR="00E86FDE" w:rsidRDefault="00553D1A">
      <w:r w:rsidRPr="00E86FDE">
        <w:rPr>
          <w:sz w:val="20"/>
          <w:szCs w:val="20"/>
        </w:rPr>
        <w:t>I</w:t>
      </w:r>
      <w:r w:rsidR="004819A3">
        <w:rPr>
          <w:sz w:val="20"/>
          <w:szCs w:val="20"/>
        </w:rPr>
        <w:t>n addition to the 15’X20’ stag</w:t>
      </w:r>
      <w:r w:rsidR="00F94EA0">
        <w:rPr>
          <w:sz w:val="20"/>
          <w:szCs w:val="20"/>
        </w:rPr>
        <w:t>e area, we will need 20’</w:t>
      </w:r>
      <w:r w:rsidR="00BB570E" w:rsidRPr="00E86FDE">
        <w:rPr>
          <w:sz w:val="20"/>
          <w:szCs w:val="20"/>
        </w:rPr>
        <w:t xml:space="preserve">-25’ </w:t>
      </w:r>
      <w:r w:rsidR="00330886">
        <w:rPr>
          <w:sz w:val="20"/>
          <w:szCs w:val="20"/>
        </w:rPr>
        <w:t xml:space="preserve">of throw space </w:t>
      </w:r>
      <w:r w:rsidR="00BB570E" w:rsidRPr="00E86FDE">
        <w:rPr>
          <w:sz w:val="20"/>
          <w:szCs w:val="20"/>
        </w:rPr>
        <w:t>behind the screen for our projector.</w:t>
      </w:r>
      <w:r w:rsidR="00BB570E">
        <w:t xml:space="preserve"> </w:t>
      </w:r>
    </w:p>
    <w:p w14:paraId="4EFC6C73" w14:textId="77777777" w:rsidR="00E86FDE" w:rsidRDefault="00E86FDE"/>
    <w:p w14:paraId="44D949D3" w14:textId="66FF0450" w:rsidR="00E86FDE" w:rsidRPr="00E86FDE" w:rsidRDefault="00E86FDE">
      <w:pPr>
        <w:rPr>
          <w:sz w:val="20"/>
          <w:szCs w:val="20"/>
        </w:rPr>
      </w:pPr>
      <w:r w:rsidRPr="00E86FDE">
        <w:rPr>
          <w:sz w:val="20"/>
          <w:szCs w:val="20"/>
        </w:rPr>
        <w:t xml:space="preserve">This is an example of what our screen set up would look like. </w:t>
      </w:r>
    </w:p>
    <w:p w14:paraId="4836DD59" w14:textId="4C18C69A" w:rsidR="005453FF" w:rsidRPr="00BC4A83" w:rsidRDefault="00553D1A">
      <w:r w:rsidRPr="00E86FDE">
        <w:rPr>
          <w:sz w:val="20"/>
          <w:szCs w:val="20"/>
        </w:rPr>
        <w:br w:type="textWrapping" w:clear="all"/>
      </w:r>
    </w:p>
    <w:p w14:paraId="7BD66ED4" w14:textId="39DEC245" w:rsidR="005453FF" w:rsidRPr="00CC5BBC" w:rsidRDefault="005453FF">
      <w:pPr>
        <w:rPr>
          <w:sz w:val="18"/>
          <w:szCs w:val="18"/>
        </w:rPr>
      </w:pPr>
      <w:r w:rsidRPr="001334CE">
        <w:rPr>
          <w:color w:val="7F7F7F" w:themeColor="text1" w:themeTint="80"/>
        </w:rPr>
        <w:tab/>
      </w:r>
      <w:r w:rsidR="00E31664" w:rsidRPr="001334CE">
        <w:rPr>
          <w:color w:val="7F7F7F" w:themeColor="text1" w:themeTint="80"/>
        </w:rPr>
        <w:tab/>
      </w:r>
      <w:r w:rsidRPr="00CC5BBC">
        <w:rPr>
          <w:sz w:val="18"/>
          <w:szCs w:val="18"/>
          <w:u w:val="single"/>
        </w:rPr>
        <w:t>Audio</w:t>
      </w:r>
      <w:r w:rsidR="00D57A3B">
        <w:rPr>
          <w:sz w:val="18"/>
          <w:szCs w:val="18"/>
        </w:rPr>
        <w:t xml:space="preserve"> </w:t>
      </w:r>
      <w:r w:rsidR="00D57A3B" w:rsidRPr="00D57A3B">
        <w:rPr>
          <w:i/>
          <w:sz w:val="18"/>
          <w:szCs w:val="18"/>
        </w:rPr>
        <w:t>(we bring)</w:t>
      </w:r>
      <w:r w:rsidR="003B0766" w:rsidRPr="00D57A3B">
        <w:rPr>
          <w:i/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D57A3B">
        <w:rPr>
          <w:sz w:val="18"/>
          <w:szCs w:val="18"/>
        </w:rPr>
        <w:tab/>
      </w:r>
      <w:r w:rsidR="003B0766" w:rsidRPr="00CC5BBC">
        <w:rPr>
          <w:sz w:val="18"/>
          <w:szCs w:val="18"/>
          <w:u w:val="single"/>
        </w:rPr>
        <w:t>Video</w:t>
      </w:r>
    </w:p>
    <w:p w14:paraId="6C66B080" w14:textId="77777777" w:rsidR="005453FF" w:rsidRPr="00CC5BBC" w:rsidRDefault="005453FF">
      <w:pPr>
        <w:rPr>
          <w:sz w:val="18"/>
          <w:szCs w:val="18"/>
        </w:rPr>
      </w:pPr>
    </w:p>
    <w:p w14:paraId="3A8E1783" w14:textId="5A390B73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 xml:space="preserve">4 Solo </w:t>
      </w:r>
      <w:proofErr w:type="spellStart"/>
      <w:r w:rsidRPr="00CC5BBC">
        <w:rPr>
          <w:sz w:val="18"/>
          <w:szCs w:val="18"/>
        </w:rPr>
        <w:t>Mics</w:t>
      </w:r>
      <w:proofErr w:type="spellEnd"/>
      <w:r w:rsidRPr="00CC5BBC">
        <w:rPr>
          <w:sz w:val="18"/>
          <w:szCs w:val="18"/>
        </w:rPr>
        <w:t xml:space="preserve"> on Clutch Stands</w:t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EC0B63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 xml:space="preserve">MacBook Pro using </w:t>
      </w:r>
    </w:p>
    <w:p w14:paraId="7828BD8D" w14:textId="2842724F" w:rsidR="005453FF" w:rsidRPr="00CC5BBC" w:rsidRDefault="005453FF" w:rsidP="005353B8">
      <w:pPr>
        <w:ind w:left="5040" w:hanging="4320"/>
        <w:rPr>
          <w:sz w:val="18"/>
          <w:szCs w:val="18"/>
        </w:rPr>
      </w:pPr>
      <w:r w:rsidRPr="00CC5BBC">
        <w:rPr>
          <w:sz w:val="18"/>
          <w:szCs w:val="18"/>
        </w:rPr>
        <w:t xml:space="preserve">2 Choir Condenser </w:t>
      </w:r>
      <w:proofErr w:type="spellStart"/>
      <w:r w:rsidRPr="00CC5BBC">
        <w:rPr>
          <w:sz w:val="18"/>
          <w:szCs w:val="18"/>
        </w:rPr>
        <w:t>Mics</w:t>
      </w:r>
      <w:proofErr w:type="spellEnd"/>
      <w:r w:rsidR="005353B8">
        <w:rPr>
          <w:sz w:val="18"/>
          <w:szCs w:val="18"/>
        </w:rPr>
        <w:tab/>
      </w:r>
      <w:proofErr w:type="spellStart"/>
      <w:r w:rsidR="003B0766" w:rsidRPr="00CC5BBC">
        <w:rPr>
          <w:sz w:val="18"/>
          <w:szCs w:val="18"/>
        </w:rPr>
        <w:t>ProPresenter</w:t>
      </w:r>
      <w:proofErr w:type="spellEnd"/>
      <w:r w:rsidR="003B0766" w:rsidRPr="00CC5BBC">
        <w:rPr>
          <w:sz w:val="18"/>
          <w:szCs w:val="18"/>
        </w:rPr>
        <w:t xml:space="preserve"> 5 </w:t>
      </w:r>
      <w:r w:rsidR="000A4412" w:rsidRPr="00CC5BBC">
        <w:rPr>
          <w:sz w:val="18"/>
          <w:szCs w:val="18"/>
        </w:rPr>
        <w:t>(</w:t>
      </w:r>
      <w:r w:rsidR="005353B8">
        <w:rPr>
          <w:sz w:val="18"/>
          <w:szCs w:val="18"/>
        </w:rPr>
        <w:t>we bring and run</w:t>
      </w:r>
      <w:r w:rsidR="003B0766" w:rsidRPr="00CC5BBC">
        <w:rPr>
          <w:sz w:val="18"/>
          <w:szCs w:val="18"/>
        </w:rPr>
        <w:t xml:space="preserve"> audio/video</w:t>
      </w:r>
    </w:p>
    <w:p w14:paraId="4DFCB692" w14:textId="4A2ED0C9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 xml:space="preserve">2 Wireless Handheld </w:t>
      </w:r>
      <w:proofErr w:type="spellStart"/>
      <w:r w:rsidRPr="00CC5BBC">
        <w:rPr>
          <w:sz w:val="18"/>
          <w:szCs w:val="18"/>
        </w:rPr>
        <w:t>Mics</w:t>
      </w:r>
      <w:proofErr w:type="spellEnd"/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E31664" w:rsidRPr="00CC5BBC">
        <w:rPr>
          <w:sz w:val="18"/>
          <w:szCs w:val="18"/>
        </w:rPr>
        <w:tab/>
      </w:r>
      <w:r w:rsidR="00CA54F1" w:rsidRPr="00CC5BBC">
        <w:rPr>
          <w:sz w:val="18"/>
          <w:szCs w:val="18"/>
        </w:rPr>
        <w:tab/>
      </w:r>
      <w:r w:rsidR="00E86FDE">
        <w:rPr>
          <w:sz w:val="18"/>
          <w:szCs w:val="18"/>
        </w:rPr>
        <w:t>for every song</w:t>
      </w:r>
      <w:r w:rsidR="00D57A3B">
        <w:rPr>
          <w:sz w:val="18"/>
          <w:szCs w:val="18"/>
        </w:rPr>
        <w:t>)</w:t>
      </w:r>
      <w:r w:rsidR="003B0766" w:rsidRPr="00CC5BBC">
        <w:rPr>
          <w:sz w:val="18"/>
          <w:szCs w:val="18"/>
        </w:rPr>
        <w:t xml:space="preserve"> </w:t>
      </w:r>
    </w:p>
    <w:p w14:paraId="72F4CBB0" w14:textId="24EADFB9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>4 Stage Monitors</w:t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 w:rsidRPr="00CC5BBC">
        <w:rPr>
          <w:sz w:val="18"/>
          <w:szCs w:val="18"/>
        </w:rPr>
        <w:t>VGA, HDMI, DVI, or S-Video input</w:t>
      </w:r>
    </w:p>
    <w:p w14:paraId="3437182C" w14:textId="2B1EDBB3" w:rsidR="00E31664" w:rsidRPr="00CC5BBC" w:rsidRDefault="00E31664" w:rsidP="00E31664">
      <w:pPr>
        <w:ind w:left="4320" w:hanging="3600"/>
        <w:rPr>
          <w:sz w:val="18"/>
          <w:szCs w:val="18"/>
        </w:rPr>
      </w:pPr>
      <w:r w:rsidRPr="00CC5BBC">
        <w:rPr>
          <w:sz w:val="18"/>
          <w:szCs w:val="18"/>
        </w:rPr>
        <w:t>Digital Console</w:t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 w:rsidRPr="00CC5BBC">
        <w:rPr>
          <w:sz w:val="18"/>
          <w:szCs w:val="18"/>
        </w:rPr>
        <w:t xml:space="preserve">required </w:t>
      </w:r>
      <w:r w:rsidR="00C64B45">
        <w:rPr>
          <w:i/>
          <w:sz w:val="18"/>
          <w:szCs w:val="18"/>
        </w:rPr>
        <w:t>(w</w:t>
      </w:r>
      <w:r w:rsidR="00424BD2" w:rsidRPr="00D57A3B">
        <w:rPr>
          <w:i/>
          <w:sz w:val="18"/>
          <w:szCs w:val="18"/>
        </w:rPr>
        <w:t>e bring the cables and</w:t>
      </w:r>
    </w:p>
    <w:p w14:paraId="40A725ED" w14:textId="269619F8" w:rsidR="00E31664" w:rsidRPr="00CC5BBC" w:rsidRDefault="005453FF" w:rsidP="00E31664">
      <w:pPr>
        <w:ind w:left="4320" w:hanging="3600"/>
        <w:rPr>
          <w:sz w:val="18"/>
          <w:szCs w:val="18"/>
        </w:rPr>
      </w:pPr>
      <w:r w:rsidRPr="00CC5BBC">
        <w:rPr>
          <w:sz w:val="18"/>
          <w:szCs w:val="18"/>
        </w:rPr>
        <w:t>Front Fill Speakers (if needed)</w:t>
      </w:r>
      <w:r w:rsidR="00E31664" w:rsidRPr="00CC5BBC">
        <w:rPr>
          <w:sz w:val="18"/>
          <w:szCs w:val="18"/>
        </w:rPr>
        <w:tab/>
        <w:t xml:space="preserve">                </w:t>
      </w:r>
      <w:r w:rsidR="00CA54F1" w:rsidRPr="00CC5BBC">
        <w:rPr>
          <w:sz w:val="18"/>
          <w:szCs w:val="18"/>
        </w:rPr>
        <w:tab/>
      </w:r>
      <w:r w:rsidR="00F94EA0">
        <w:rPr>
          <w:i/>
          <w:sz w:val="18"/>
          <w:szCs w:val="18"/>
        </w:rPr>
        <w:t>a</w:t>
      </w:r>
      <w:r w:rsidR="00424BD2" w:rsidRPr="00D57A3B">
        <w:rPr>
          <w:i/>
          <w:sz w:val="18"/>
          <w:szCs w:val="18"/>
        </w:rPr>
        <w:t>dapters)</w:t>
      </w:r>
    </w:p>
    <w:p w14:paraId="6766DC0C" w14:textId="6062683D" w:rsidR="00E31664" w:rsidRPr="00424BD2" w:rsidRDefault="00E31664" w:rsidP="00424BD2">
      <w:pPr>
        <w:ind w:left="5040" w:hanging="4320"/>
        <w:rPr>
          <w:sz w:val="18"/>
          <w:szCs w:val="18"/>
        </w:rPr>
      </w:pPr>
      <w:r w:rsidRPr="00CC5BBC">
        <w:rPr>
          <w:sz w:val="18"/>
          <w:szCs w:val="18"/>
        </w:rPr>
        <w:t xml:space="preserve">Mains and Subs                                                                    </w:t>
      </w:r>
      <w:r w:rsidR="00CA54F1" w:rsidRPr="00CC5BBC">
        <w:rPr>
          <w:sz w:val="18"/>
          <w:szCs w:val="18"/>
        </w:rPr>
        <w:tab/>
      </w:r>
      <w:r w:rsidR="00424BD2">
        <w:rPr>
          <w:sz w:val="18"/>
          <w:szCs w:val="18"/>
        </w:rPr>
        <w:t xml:space="preserve">If a screen and projection system is not </w:t>
      </w:r>
      <w:r w:rsidR="00BC4A83">
        <w:rPr>
          <w:sz w:val="18"/>
          <w:szCs w:val="18"/>
        </w:rPr>
        <w:t>in place</w:t>
      </w:r>
      <w:r w:rsidR="00186937">
        <w:rPr>
          <w:sz w:val="18"/>
          <w:szCs w:val="18"/>
        </w:rPr>
        <w:t>,</w:t>
      </w:r>
      <w:r w:rsidR="00BC4A83">
        <w:rPr>
          <w:sz w:val="18"/>
          <w:szCs w:val="18"/>
        </w:rPr>
        <w:t xml:space="preserve"> we can set up our own s</w:t>
      </w:r>
      <w:r w:rsidR="00424BD2">
        <w:rPr>
          <w:sz w:val="18"/>
          <w:szCs w:val="18"/>
        </w:rPr>
        <w:t>creen (7.5’X10’)</w:t>
      </w:r>
      <w:r w:rsidR="00BC4A83">
        <w:rPr>
          <w:sz w:val="18"/>
          <w:szCs w:val="18"/>
        </w:rPr>
        <w:t xml:space="preserve"> and projector </w:t>
      </w:r>
    </w:p>
    <w:p w14:paraId="49BE947C" w14:textId="77777777" w:rsidR="00D31FE7" w:rsidRDefault="00D31FE7" w:rsidP="00E31664">
      <w:pPr>
        <w:ind w:left="5040"/>
        <w:rPr>
          <w:i/>
          <w:sz w:val="18"/>
          <w:szCs w:val="18"/>
        </w:rPr>
      </w:pPr>
    </w:p>
    <w:p w14:paraId="3F453231" w14:textId="77777777" w:rsidR="005E5B6A" w:rsidRDefault="00EC0B63" w:rsidP="005E5B6A">
      <w:pPr>
        <w:rPr>
          <w:rFonts w:ascii="Calibri" w:eastAsia="Cambria" w:hAnsi="Calibri" w:cs="Calibri"/>
          <w:b/>
          <w:bCs/>
          <w:sz w:val="22"/>
          <w:szCs w:val="22"/>
        </w:rPr>
      </w:pPr>
      <w:r>
        <w:rPr>
          <w:sz w:val="20"/>
          <w:szCs w:val="20"/>
        </w:rPr>
        <w:t xml:space="preserve">       </w:t>
      </w:r>
      <w:r w:rsidR="00424BD2">
        <w:rPr>
          <w:sz w:val="20"/>
          <w:szCs w:val="20"/>
        </w:rPr>
        <w:tab/>
      </w:r>
      <w:r>
        <w:rPr>
          <w:sz w:val="20"/>
          <w:szCs w:val="20"/>
        </w:rPr>
        <w:t xml:space="preserve"> </w:t>
      </w:r>
      <w:r w:rsidR="000A4412" w:rsidRPr="00424BD2">
        <w:rPr>
          <w:sz w:val="18"/>
          <w:szCs w:val="18"/>
        </w:rPr>
        <w:t xml:space="preserve">* We do not bring any </w:t>
      </w:r>
      <w:r w:rsidR="005353B8">
        <w:rPr>
          <w:sz w:val="18"/>
          <w:szCs w:val="18"/>
        </w:rPr>
        <w:t>lighting.</w:t>
      </w:r>
      <w:r w:rsidR="00BC4A83">
        <w:rPr>
          <w:sz w:val="18"/>
          <w:szCs w:val="18"/>
        </w:rPr>
        <w:t xml:space="preserve"> W</w:t>
      </w:r>
      <w:r w:rsidR="000A4412" w:rsidRPr="00424BD2">
        <w:rPr>
          <w:sz w:val="18"/>
          <w:szCs w:val="18"/>
        </w:rPr>
        <w:t>e will use what is available to us and will discuss during setup.</w:t>
      </w:r>
      <w:r w:rsidR="005E5B6A" w:rsidRPr="009542B4">
        <w:rPr>
          <w:rFonts w:ascii="Calibri" w:eastAsia="Cambria" w:hAnsi="Calibri" w:cs="Calibri"/>
          <w:b/>
          <w:bCs/>
          <w:sz w:val="22"/>
          <w:szCs w:val="22"/>
        </w:rPr>
        <w:t xml:space="preserve"> </w:t>
      </w:r>
    </w:p>
    <w:p w14:paraId="2C8985D2" w14:textId="72CE85F7" w:rsidR="005453FF" w:rsidRPr="00D31FE7" w:rsidRDefault="005E5B6A" w:rsidP="005E5B6A">
      <w:pPr>
        <w:rPr>
          <w:sz w:val="18"/>
          <w:szCs w:val="18"/>
        </w:rPr>
      </w:pPr>
      <w:r>
        <w:rPr>
          <w:rFonts w:ascii="Calibri" w:eastAsia="Cambria" w:hAnsi="Calibri" w:cs="Calibri"/>
          <w:b/>
          <w:bCs/>
          <w:sz w:val="22"/>
          <w:szCs w:val="22"/>
        </w:rPr>
        <w:tab/>
      </w:r>
      <w:r>
        <w:rPr>
          <w:rFonts w:ascii="Calibri" w:eastAsia="Cambria" w:hAnsi="Calibri" w:cs="Calibri"/>
          <w:b/>
          <w:bCs/>
          <w:sz w:val="20"/>
          <w:szCs w:val="22"/>
        </w:rPr>
        <w:t xml:space="preserve"> </w:t>
      </w:r>
      <w:r w:rsidRPr="005E5B6A">
        <w:rPr>
          <w:rFonts w:ascii="Calibri" w:eastAsia="Cambria" w:hAnsi="Calibri" w:cs="Calibri"/>
          <w:b/>
          <w:bCs/>
          <w:sz w:val="20"/>
          <w:szCs w:val="22"/>
        </w:rPr>
        <w:t>**</w:t>
      </w:r>
      <w:r w:rsidRPr="005E5B6A">
        <w:rPr>
          <w:rFonts w:eastAsia="Cambria" w:cs="Calibri"/>
          <w:b/>
          <w:bCs/>
          <w:sz w:val="16"/>
          <w:szCs w:val="18"/>
        </w:rPr>
        <w:t xml:space="preserve">A digital copy of this can be found on our website at </w:t>
      </w:r>
      <w:hyperlink r:id="rId11" w:history="1">
        <w:r w:rsidR="00986AA2" w:rsidRPr="00B53287">
          <w:rPr>
            <w:rStyle w:val="Hyperlink"/>
            <w:rFonts w:eastAsia="Cambria" w:cs="Calibri"/>
            <w:b/>
            <w:bCs/>
            <w:sz w:val="16"/>
            <w:szCs w:val="18"/>
          </w:rPr>
          <w:t>www.worldhelp.net/cotw/promo</w:t>
        </w:r>
      </w:hyperlink>
      <w:r w:rsidRPr="005E5B6A">
        <w:rPr>
          <w:rFonts w:eastAsia="Cambria" w:cs="Calibri"/>
          <w:b/>
          <w:bCs/>
          <w:sz w:val="16"/>
          <w:szCs w:val="18"/>
        </w:rPr>
        <w:t xml:space="preserve"> </w:t>
      </w:r>
      <w:r w:rsidR="003B0766" w:rsidRPr="005E5B6A">
        <w:rPr>
          <w:sz w:val="18"/>
          <w:szCs w:val="18"/>
        </w:rPr>
        <w:tab/>
      </w:r>
      <w:r w:rsidR="003B0766">
        <w:rPr>
          <w:sz w:val="20"/>
          <w:szCs w:val="20"/>
        </w:rPr>
        <w:tab/>
      </w:r>
      <w:r w:rsidR="003B0766">
        <w:rPr>
          <w:sz w:val="20"/>
          <w:szCs w:val="20"/>
        </w:rPr>
        <w:tab/>
      </w:r>
      <w:r w:rsidR="00E31664">
        <w:rPr>
          <w:sz w:val="20"/>
          <w:szCs w:val="20"/>
        </w:rPr>
        <w:tab/>
      </w:r>
    </w:p>
    <w:sectPr w:rsidR="005453FF" w:rsidRPr="00D31FE7" w:rsidSect="00D31FE7">
      <w:headerReference w:type="default" r:id="rId12"/>
      <w:pgSz w:w="12240" w:h="15840"/>
      <w:pgMar w:top="1584" w:right="1800" w:bottom="1440" w:left="1800" w:header="230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135A8F" w14:textId="77777777" w:rsidR="00BB570E" w:rsidRDefault="00BB570E" w:rsidP="00204395">
      <w:r>
        <w:separator/>
      </w:r>
    </w:p>
  </w:endnote>
  <w:endnote w:type="continuationSeparator" w:id="0">
    <w:p w14:paraId="6EF8F308" w14:textId="77777777" w:rsidR="00BB570E" w:rsidRDefault="00BB570E" w:rsidP="002043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6045E76" w14:textId="77777777" w:rsidR="00BB570E" w:rsidRDefault="00BB570E" w:rsidP="00204395">
      <w:r>
        <w:separator/>
      </w:r>
    </w:p>
  </w:footnote>
  <w:footnote w:type="continuationSeparator" w:id="0">
    <w:p w14:paraId="28D2C5B4" w14:textId="77777777" w:rsidR="00BB570E" w:rsidRDefault="00BB570E" w:rsidP="002043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FC1B36" w14:textId="77777777" w:rsidR="00D31FE7" w:rsidRPr="00F94EA0" w:rsidRDefault="00D31FE7" w:rsidP="00D31FE7">
    <w:pPr>
      <w:pStyle w:val="Header"/>
      <w:jc w:val="center"/>
      <w:rPr>
        <w:b/>
        <w:sz w:val="36"/>
        <w:szCs w:val="36"/>
      </w:rPr>
    </w:pPr>
    <w:r w:rsidRPr="00F94EA0">
      <w:rPr>
        <w:b/>
        <w:sz w:val="36"/>
        <w:szCs w:val="36"/>
      </w:rPr>
      <w:t>Staging &amp; Technical Components</w:t>
    </w:r>
  </w:p>
  <w:p w14:paraId="2A697200" w14:textId="77777777" w:rsidR="00D31FE7" w:rsidRDefault="00D31FE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9F7"/>
    <w:rsid w:val="000649F7"/>
    <w:rsid w:val="000A4412"/>
    <w:rsid w:val="001076BC"/>
    <w:rsid w:val="001334CE"/>
    <w:rsid w:val="001739D0"/>
    <w:rsid w:val="00186937"/>
    <w:rsid w:val="001E2A67"/>
    <w:rsid w:val="00204395"/>
    <w:rsid w:val="002328F5"/>
    <w:rsid w:val="00273A64"/>
    <w:rsid w:val="002E6863"/>
    <w:rsid w:val="00330886"/>
    <w:rsid w:val="003B0766"/>
    <w:rsid w:val="00424BD2"/>
    <w:rsid w:val="004819A3"/>
    <w:rsid w:val="005353B8"/>
    <w:rsid w:val="005453FF"/>
    <w:rsid w:val="00553D1A"/>
    <w:rsid w:val="00586826"/>
    <w:rsid w:val="005E5B6A"/>
    <w:rsid w:val="0061038B"/>
    <w:rsid w:val="007D4252"/>
    <w:rsid w:val="00837858"/>
    <w:rsid w:val="008E1AAB"/>
    <w:rsid w:val="00986AA2"/>
    <w:rsid w:val="009D0BD8"/>
    <w:rsid w:val="00AB5892"/>
    <w:rsid w:val="00AD50D4"/>
    <w:rsid w:val="00AF7430"/>
    <w:rsid w:val="00BB570E"/>
    <w:rsid w:val="00BC4A83"/>
    <w:rsid w:val="00C64B45"/>
    <w:rsid w:val="00C9687C"/>
    <w:rsid w:val="00CA54F1"/>
    <w:rsid w:val="00CB5681"/>
    <w:rsid w:val="00CB585D"/>
    <w:rsid w:val="00CC5BBC"/>
    <w:rsid w:val="00D31FE7"/>
    <w:rsid w:val="00D57A3B"/>
    <w:rsid w:val="00E31664"/>
    <w:rsid w:val="00E86FDE"/>
    <w:rsid w:val="00EC0B63"/>
    <w:rsid w:val="00ED6C8E"/>
    <w:rsid w:val="00F94EA0"/>
    <w:rsid w:val="00FA5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."/>
  <w:listSeparator w:val=","/>
  <w14:docId w14:val="7CC4145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49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49F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4395"/>
  </w:style>
  <w:style w:type="paragraph" w:styleId="Footer">
    <w:name w:val="footer"/>
    <w:basedOn w:val="Normal"/>
    <w:link w:val="Foot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4395"/>
  </w:style>
  <w:style w:type="character" w:styleId="Hyperlink">
    <w:name w:val="Hyperlink"/>
    <w:basedOn w:val="DefaultParagraphFont"/>
    <w:uiPriority w:val="99"/>
    <w:unhideWhenUsed/>
    <w:rsid w:val="00986AA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49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49F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4395"/>
  </w:style>
  <w:style w:type="paragraph" w:styleId="Footer">
    <w:name w:val="footer"/>
    <w:basedOn w:val="Normal"/>
    <w:link w:val="Foot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4395"/>
  </w:style>
  <w:style w:type="character" w:styleId="Hyperlink">
    <w:name w:val="Hyperlink"/>
    <w:basedOn w:val="DefaultParagraphFont"/>
    <w:uiPriority w:val="99"/>
    <w:unhideWhenUsed/>
    <w:rsid w:val="00986AA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worldhelp.net/cotw/promo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638B98-5D73-453D-BB57-78FF1EBEEE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174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World Help</Company>
  <LinksUpToDate>false</LinksUpToDate>
  <CharactersWithSpaces>1164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COTW West</dc:creator>
  <cp:lastModifiedBy>Cossandra Frejosky</cp:lastModifiedBy>
  <cp:revision>3</cp:revision>
  <cp:lastPrinted>2013-07-03T02:22:00Z</cp:lastPrinted>
  <dcterms:created xsi:type="dcterms:W3CDTF">2014-06-02T19:06:00Z</dcterms:created>
  <dcterms:modified xsi:type="dcterms:W3CDTF">2014-06-05T20:14:00Z</dcterms:modified>
</cp:coreProperties>
</file>